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FF74" w14:textId="2F92274E" w:rsidR="002D0F86" w:rsidRPr="00DC5DFD" w:rsidRDefault="008A4A84" w:rsidP="00DC5DFD">
      <w:pPr>
        <w:pStyle w:val="Title"/>
      </w:pPr>
      <w:r>
        <w:t>JUDGES</w:t>
      </w:r>
      <w:r w:rsidR="009D543A">
        <w:t>, BALLOT COUNTERS &amp; TIMERS</w:t>
      </w:r>
      <w:r>
        <w:t xml:space="preserve"> BRIEFING</w:t>
      </w:r>
      <w:r w:rsidR="009D543A">
        <w:t xml:space="preserve">                        </w:t>
      </w:r>
      <w:r w:rsidR="00026E49">
        <w:t xml:space="preserve"> FOR </w:t>
      </w:r>
      <w:r w:rsidR="00C33673">
        <w:t>DISTRICT</w:t>
      </w:r>
      <w:r w:rsidR="00026E49">
        <w:t xml:space="preserve"> CONTEST</w:t>
      </w:r>
      <w:r w:rsidR="00D42590">
        <w:t xml:space="preserve"> – CONDUCTED BY CHIEF JUDGE</w:t>
      </w:r>
    </w:p>
    <w:p w14:paraId="74C757F7" w14:textId="0CC39CB2" w:rsidR="00BB5404" w:rsidRPr="00EE0BA9" w:rsidRDefault="00E66973" w:rsidP="00BB5404">
      <w:pPr>
        <w:tabs>
          <w:tab w:val="right" w:leader="dot" w:pos="9990"/>
        </w:tabs>
        <w:jc w:val="both"/>
      </w:pPr>
      <w:r>
        <w:rPr>
          <w:rFonts w:cs="Arial"/>
          <w:b/>
          <w:bCs/>
          <w:u w:val="single"/>
        </w:rPr>
        <w:t>Ta</w:t>
      </w:r>
      <w:r w:rsidR="00BB5404">
        <w:rPr>
          <w:rFonts w:cs="Arial"/>
          <w:b/>
          <w:bCs/>
          <w:u w:val="single"/>
        </w:rPr>
        <w:t>ll Tales</w:t>
      </w:r>
      <w:r w:rsidRPr="007574C8">
        <w:rPr>
          <w:rFonts w:cs="Arial"/>
          <w:b/>
          <w:bCs/>
        </w:rPr>
        <w:t xml:space="preserve"> Contest</w:t>
      </w:r>
      <w:r w:rsidR="00CE5C0C">
        <w:rPr>
          <w:rFonts w:cs="Arial"/>
        </w:rPr>
        <w:t xml:space="preserve"> </w:t>
      </w:r>
      <w:r w:rsidR="00BB5404" w:rsidRPr="00EE0BA9">
        <w:rPr>
          <w:rFonts w:cs="Arial"/>
        </w:rPr>
        <w:t xml:space="preserve">The subject of the </w:t>
      </w:r>
      <w:r w:rsidR="00BB5404">
        <w:rPr>
          <w:rFonts w:cs="Arial"/>
        </w:rPr>
        <w:t>Tall Tales</w:t>
      </w:r>
      <w:r w:rsidR="00BB5404" w:rsidRPr="00EE0BA9">
        <w:rPr>
          <w:rFonts w:cs="Arial"/>
        </w:rPr>
        <w:t xml:space="preserve"> Contest is selected by the contestant.</w:t>
      </w:r>
    </w:p>
    <w:p w14:paraId="571E97E8" w14:textId="1E86A11C" w:rsidR="00EE0BA9" w:rsidRPr="00EE0BA9" w:rsidRDefault="009262E8" w:rsidP="00EE0BA9">
      <w:pPr>
        <w:tabs>
          <w:tab w:val="right" w:leader="dot" w:pos="9990"/>
        </w:tabs>
        <w:jc w:val="both"/>
      </w:pPr>
      <w:r>
        <w:rPr>
          <w:rFonts w:cs="Arial"/>
          <w:b/>
          <w:bCs/>
          <w:u w:val="single"/>
        </w:rPr>
        <w:t>International Speech</w:t>
      </w:r>
      <w:r w:rsidR="00DC5DFD">
        <w:rPr>
          <w:rFonts w:cs="Arial"/>
          <w:b/>
          <w:bCs/>
          <w:u w:val="single"/>
        </w:rPr>
        <w:t xml:space="preserve"> </w:t>
      </w:r>
      <w:r w:rsidR="00F363CE" w:rsidRPr="00F363CE">
        <w:rPr>
          <w:rFonts w:cs="Arial"/>
          <w:b/>
          <w:bCs/>
          <w:u w:val="single"/>
        </w:rPr>
        <w:t>Contest</w:t>
      </w:r>
      <w:r w:rsidR="00EE0BA9">
        <w:rPr>
          <w:rFonts w:cs="Arial"/>
          <w:color w:val="FF0000"/>
        </w:rPr>
        <w:t xml:space="preserve"> </w:t>
      </w:r>
      <w:bookmarkStart w:id="0" w:name="_Hlk207725185"/>
      <w:r w:rsidR="00EE0BA9" w:rsidRPr="00EE0BA9">
        <w:rPr>
          <w:rFonts w:cs="Arial"/>
        </w:rPr>
        <w:t>The subject of the International Speech Contest is selected by the contestant.</w:t>
      </w:r>
    </w:p>
    <w:bookmarkEnd w:id="0"/>
    <w:p w14:paraId="635A7F6E" w14:textId="45AE9F35" w:rsidR="008A4A84" w:rsidRDefault="008A4A84" w:rsidP="00EE0BA9">
      <w:pPr>
        <w:tabs>
          <w:tab w:val="right" w:leader="dot" w:pos="9990"/>
        </w:tabs>
        <w:jc w:val="both"/>
      </w:pPr>
      <w:r>
        <w:t>A judge's goal is to select 1st, 2nd, and 3rd place</w:t>
      </w:r>
    </w:p>
    <w:p w14:paraId="21D79D5E" w14:textId="0B67C96E" w:rsidR="008A4A84" w:rsidRDefault="008A4A84" w:rsidP="00B5582D">
      <w:pPr>
        <w:pStyle w:val="ListParagraph"/>
        <w:numPr>
          <w:ilvl w:val="0"/>
          <w:numId w:val="8"/>
        </w:numPr>
      </w:pPr>
      <w:r>
        <w:t xml:space="preserve">Use the Judge's Guide and Ballot </w:t>
      </w:r>
      <w:r w:rsidR="003273CB">
        <w:t>for Ta</w:t>
      </w:r>
      <w:r w:rsidR="00BB5404">
        <w:t>ll Tales</w:t>
      </w:r>
      <w:r w:rsidR="003273CB">
        <w:t xml:space="preserve"> &amp; International Speech </w:t>
      </w:r>
      <w:r>
        <w:t>and the following Judging Process</w:t>
      </w:r>
    </w:p>
    <w:p w14:paraId="67BCE308" w14:textId="79B79618" w:rsidR="008A4A84" w:rsidRDefault="008A4A84" w:rsidP="00B5582D">
      <w:pPr>
        <w:pStyle w:val="ListParagraph"/>
        <w:numPr>
          <w:ilvl w:val="0"/>
          <w:numId w:val="9"/>
        </w:numPr>
      </w:pPr>
      <w:r>
        <w:t xml:space="preserve">Sign your name at the bottom of each Ballot. </w:t>
      </w:r>
      <w:r w:rsidR="000413EA">
        <w:t xml:space="preserve"> </w:t>
      </w:r>
      <w:r w:rsidRPr="000413EA">
        <w:rPr>
          <w:b/>
        </w:rPr>
        <w:t>Unsigned ballots</w:t>
      </w:r>
      <w:r w:rsidR="003273CB">
        <w:rPr>
          <w:b/>
        </w:rPr>
        <w:t xml:space="preserve"> are invalid</w:t>
      </w:r>
      <w:r w:rsidRPr="000413EA">
        <w:rPr>
          <w:b/>
        </w:rPr>
        <w:t xml:space="preserve"> will not be counted</w:t>
      </w:r>
      <w:r>
        <w:t xml:space="preserve">. </w:t>
      </w:r>
    </w:p>
    <w:p w14:paraId="4D92F521" w14:textId="67D15B6F" w:rsidR="008A4A84" w:rsidRDefault="008A4A84" w:rsidP="002905D2">
      <w:pPr>
        <w:pStyle w:val="ListParagraph"/>
        <w:numPr>
          <w:ilvl w:val="0"/>
          <w:numId w:val="9"/>
        </w:numPr>
      </w:pPr>
      <w:r>
        <w:t>Read and familiarize yourself with the back of each ballot - J</w:t>
      </w:r>
      <w:r w:rsidR="003762A0">
        <w:t xml:space="preserve">udging Criteria and the Judge's </w:t>
      </w:r>
      <w:r>
        <w:t>Code of Ethics</w:t>
      </w:r>
    </w:p>
    <w:p w14:paraId="19D2E123" w14:textId="470FD6B7" w:rsidR="008A4A84" w:rsidRDefault="008A4A84" w:rsidP="00B5582D">
      <w:pPr>
        <w:pStyle w:val="ListParagraph"/>
        <w:numPr>
          <w:ilvl w:val="0"/>
          <w:numId w:val="9"/>
        </w:numPr>
      </w:pPr>
      <w:r>
        <w:t xml:space="preserve">At the conclusion of </w:t>
      </w:r>
      <w:r w:rsidR="002905D2">
        <w:t>each</w:t>
      </w:r>
      <w:r>
        <w:t xml:space="preserve"> speech, you will be given one minute of silence</w:t>
      </w:r>
      <w:r w:rsidR="000413EA">
        <w:t xml:space="preserve"> </w:t>
      </w:r>
      <w:r>
        <w:t>to score the contestant</w:t>
      </w:r>
      <w:r w:rsidR="000413EA">
        <w:t>s</w:t>
      </w:r>
      <w:r>
        <w:t xml:space="preserve"> based on each </w:t>
      </w:r>
      <w:proofErr w:type="gramStart"/>
      <w:r w:rsidR="000413EA">
        <w:t>criteria</w:t>
      </w:r>
      <w:proofErr w:type="gramEnd"/>
      <w:r w:rsidR="000413EA">
        <w:t>, then add up the scores</w:t>
      </w:r>
    </w:p>
    <w:p w14:paraId="6B6AF053" w14:textId="07DD45B1" w:rsidR="003273CB" w:rsidRDefault="008A4A84" w:rsidP="003273CB">
      <w:pPr>
        <w:pStyle w:val="ListParagraph"/>
        <w:numPr>
          <w:ilvl w:val="0"/>
          <w:numId w:val="9"/>
        </w:numPr>
      </w:pPr>
      <w:r>
        <w:t xml:space="preserve">After the last speech, you will be provided silence to </w:t>
      </w:r>
      <w:r w:rsidR="00D42590">
        <w:t>review/</w:t>
      </w:r>
      <w:r>
        <w:t xml:space="preserve">score </w:t>
      </w:r>
      <w:r w:rsidR="00D42590">
        <w:t>the</w:t>
      </w:r>
      <w:r>
        <w:t xml:space="preserve"> contestant</w:t>
      </w:r>
      <w:r w:rsidR="00D42590">
        <w:t>s</w:t>
      </w:r>
      <w:r>
        <w:t xml:space="preserve"> and then write down 1st, 2nd, and 3rd place winner names in the Ballot section. </w:t>
      </w:r>
      <w:r w:rsidR="001C3392">
        <w:t xml:space="preserve"> </w:t>
      </w:r>
      <w:r>
        <w:t>No ties – break your own</w:t>
      </w:r>
      <w:r w:rsidR="003762A0">
        <w:t xml:space="preserve"> </w:t>
      </w:r>
      <w:r>
        <w:t xml:space="preserve">ties. </w:t>
      </w:r>
      <w:r w:rsidR="001C3392">
        <w:t xml:space="preserve"> </w:t>
      </w:r>
      <w:r w:rsidR="003273CB" w:rsidRPr="003273CB">
        <w:rPr>
          <w:b/>
          <w:bCs/>
        </w:rPr>
        <w:t>If a ballot</w:t>
      </w:r>
      <w:r w:rsidR="003273CB">
        <w:rPr>
          <w:b/>
        </w:rPr>
        <w:t xml:space="preserve"> is submitted showing a tie the ballot is invalid</w:t>
      </w:r>
      <w:r w:rsidR="003273CB" w:rsidRPr="000413EA">
        <w:rPr>
          <w:b/>
        </w:rPr>
        <w:t xml:space="preserve"> </w:t>
      </w:r>
      <w:r w:rsidR="00BB5404">
        <w:rPr>
          <w:b/>
        </w:rPr>
        <w:t xml:space="preserve">and </w:t>
      </w:r>
      <w:r w:rsidR="003273CB" w:rsidRPr="000413EA">
        <w:rPr>
          <w:b/>
        </w:rPr>
        <w:t>will not be counted</w:t>
      </w:r>
      <w:r w:rsidR="003273CB">
        <w:t xml:space="preserve">. </w:t>
      </w:r>
    </w:p>
    <w:p w14:paraId="7045FBB2" w14:textId="00928E73" w:rsidR="008A4A84" w:rsidRDefault="008A4A84" w:rsidP="002905D2">
      <w:pPr>
        <w:pStyle w:val="ListParagraph"/>
        <w:numPr>
          <w:ilvl w:val="0"/>
          <w:numId w:val="9"/>
        </w:numPr>
      </w:pPr>
      <w:r>
        <w:t>Do this as promptly as you can</w:t>
      </w:r>
      <w:r w:rsidR="00026E49">
        <w:t>. Make sure you sign your ballot.</w:t>
      </w:r>
    </w:p>
    <w:p w14:paraId="47D5C2B1" w14:textId="58FEC854" w:rsidR="008A4A84" w:rsidRPr="009D543A" w:rsidRDefault="00BB5404" w:rsidP="00B5582D">
      <w:pPr>
        <w:pStyle w:val="ListParagraph"/>
        <w:numPr>
          <w:ilvl w:val="0"/>
          <w:numId w:val="9"/>
        </w:numPr>
      </w:pPr>
      <w:r>
        <w:t>When judges have finished marking their ballots, they must discreetly provide the bottom portion of the ballot by placing the ballot into an envelope for the Ballot Counter(s) to collect.</w:t>
      </w:r>
    </w:p>
    <w:p w14:paraId="5C5A84E6" w14:textId="458CF029" w:rsidR="008A4A84" w:rsidRDefault="008A4A84" w:rsidP="002905D2">
      <w:pPr>
        <w:pStyle w:val="ListParagraph"/>
        <w:numPr>
          <w:ilvl w:val="0"/>
          <w:numId w:val="8"/>
        </w:numPr>
      </w:pPr>
      <w:r>
        <w:t>Judg</w:t>
      </w:r>
      <w:r w:rsidR="00F363CE">
        <w:t>es are encouraged</w:t>
      </w:r>
      <w:r>
        <w:t xml:space="preserve"> to</w:t>
      </w:r>
      <w:r w:rsidR="00F363CE">
        <w:t xml:space="preserve"> use</w:t>
      </w:r>
      <w:r>
        <w:t xml:space="preserve"> the criteria on th</w:t>
      </w:r>
      <w:r w:rsidR="003762A0">
        <w:t xml:space="preserve">e Judge's Guide and Ballot. </w:t>
      </w:r>
      <w:r w:rsidR="001C3392">
        <w:t xml:space="preserve"> </w:t>
      </w:r>
      <w:r w:rsidR="003762A0">
        <w:t xml:space="preserve">The </w:t>
      </w:r>
      <w:r>
        <w:t>following reminders will help ensure fairness:</w:t>
      </w:r>
    </w:p>
    <w:p w14:paraId="17A9641E" w14:textId="29B2A3E7" w:rsidR="008A4A84" w:rsidRDefault="008A4A84" w:rsidP="00B5582D">
      <w:pPr>
        <w:pStyle w:val="ListParagraph"/>
        <w:numPr>
          <w:ilvl w:val="0"/>
          <w:numId w:val="10"/>
        </w:numPr>
      </w:pPr>
      <w:r>
        <w:t xml:space="preserve">Judge only on today's speakers' performances, not on past performance or reputation. </w:t>
      </w:r>
      <w:r w:rsidR="001C3392">
        <w:t xml:space="preserve"> </w:t>
      </w:r>
      <w:r>
        <w:t>How well a speaker has done in the past or could have done is not a consideration</w:t>
      </w:r>
      <w:r w:rsidR="005F67CA">
        <w:t>.</w:t>
      </w:r>
    </w:p>
    <w:p w14:paraId="57748726" w14:textId="7DD161DD" w:rsidR="008A4A84" w:rsidRDefault="008A4A84" w:rsidP="00B5582D">
      <w:pPr>
        <w:pStyle w:val="ListParagraph"/>
        <w:numPr>
          <w:ilvl w:val="0"/>
          <w:numId w:val="10"/>
        </w:numPr>
      </w:pPr>
      <w:r>
        <w:t>Judge without concern for speech time duration.</w:t>
      </w:r>
      <w:r w:rsidR="001C3392">
        <w:t xml:space="preserve"> </w:t>
      </w:r>
      <w:r>
        <w:t xml:space="preserve"> Timers will handle timing disqualifications.</w:t>
      </w:r>
    </w:p>
    <w:p w14:paraId="23B433D2" w14:textId="552F19CD" w:rsidR="009D543A" w:rsidRPr="000F6841" w:rsidRDefault="00061BD1" w:rsidP="000F6841">
      <w:pPr>
        <w:pStyle w:val="ListParagraph"/>
        <w:numPr>
          <w:ilvl w:val="0"/>
          <w:numId w:val="10"/>
        </w:numPr>
      </w:pPr>
      <w:r>
        <w:t>Judges are encouraged to j</w:t>
      </w:r>
      <w:r w:rsidR="00CE0CAF" w:rsidRPr="009D543A">
        <w:t xml:space="preserve">udge </w:t>
      </w:r>
      <w:r w:rsidR="00F363CE">
        <w:t>using</w:t>
      </w:r>
      <w:r w:rsidR="00CE0CAF" w:rsidRPr="009D543A">
        <w:t xml:space="preserve"> the Judging Criteria and Judge’s Code of Ethics. Do not be concerned with the video quality.</w:t>
      </w:r>
    </w:p>
    <w:p w14:paraId="75D3EC81" w14:textId="6BFF98E4" w:rsidR="00F363CE" w:rsidRPr="00D42590" w:rsidRDefault="003762A0" w:rsidP="00D42590">
      <w:pPr>
        <w:pStyle w:val="ListParagraph"/>
        <w:numPr>
          <w:ilvl w:val="0"/>
          <w:numId w:val="8"/>
        </w:numPr>
        <w:rPr>
          <w:i/>
        </w:rPr>
      </w:pPr>
      <w:r w:rsidRPr="003762A0">
        <w:rPr>
          <w:i/>
        </w:rPr>
        <w:t>Describe the speaking area to the Judges</w:t>
      </w:r>
      <w:r w:rsidR="000F6841">
        <w:rPr>
          <w:i/>
        </w:rPr>
        <w:t>.</w:t>
      </w:r>
    </w:p>
    <w:p w14:paraId="3DBF7A9C" w14:textId="6AE35D87" w:rsidR="001D721C" w:rsidRDefault="001D721C" w:rsidP="001D721C">
      <w:pPr>
        <w:pStyle w:val="ListParagraph"/>
        <w:numPr>
          <w:ilvl w:val="0"/>
          <w:numId w:val="8"/>
        </w:numPr>
      </w:pPr>
      <w:r>
        <w:t xml:space="preserve">Protests are limited to eligibility, originality, and </w:t>
      </w:r>
      <w:r w:rsidRPr="00F32124">
        <w:t xml:space="preserve">reference to another contestant’s speech </w:t>
      </w:r>
      <w:r>
        <w:t xml:space="preserve">and must only be lodged by voting judges and/or contestants. Any protest must </w:t>
      </w:r>
      <w:r>
        <w:lastRenderedPageBreak/>
        <w:t xml:space="preserve">be lodged with the chief judge and/or contest chair prior to the announcement of the winner(s) and alternate(s). </w:t>
      </w:r>
    </w:p>
    <w:p w14:paraId="03A97645" w14:textId="48C22C1D" w:rsidR="008A4A84" w:rsidRDefault="00960BD5" w:rsidP="00B5582D">
      <w:pPr>
        <w:pStyle w:val="ListParagraph"/>
        <w:numPr>
          <w:ilvl w:val="0"/>
          <w:numId w:val="11"/>
        </w:numPr>
      </w:pPr>
      <w:r>
        <w:t xml:space="preserve">Only </w:t>
      </w:r>
      <w:r w:rsidRPr="000413EA">
        <w:rPr>
          <w:b/>
        </w:rPr>
        <w:t>judges</w:t>
      </w:r>
      <w:r w:rsidR="00D67491">
        <w:rPr>
          <w:b/>
        </w:rPr>
        <w:t xml:space="preserve"> and</w:t>
      </w:r>
      <w:r w:rsidRPr="000413EA">
        <w:rPr>
          <w:b/>
        </w:rPr>
        <w:t xml:space="preserve"> contestants </w:t>
      </w:r>
      <w:r w:rsidR="008A4A84">
        <w:t>can protest based only on Originality</w:t>
      </w:r>
      <w:r w:rsidR="009D543A">
        <w:t xml:space="preserve">. </w:t>
      </w:r>
      <w:r w:rsidR="008A4A84">
        <w:t>Quoted material may be used but it must be identified</w:t>
      </w:r>
      <w:r w:rsidR="009D543A">
        <w:t>.</w:t>
      </w:r>
    </w:p>
    <w:p w14:paraId="172AF32F" w14:textId="77777777" w:rsidR="008A4A84" w:rsidRDefault="00960BD5" w:rsidP="00B5582D">
      <w:pPr>
        <w:pStyle w:val="ListParagraph"/>
        <w:numPr>
          <w:ilvl w:val="0"/>
          <w:numId w:val="11"/>
        </w:numPr>
      </w:pPr>
      <w:r>
        <w:t>I</w:t>
      </w:r>
      <w:r w:rsidR="008A4A84">
        <w:t xml:space="preserve">f a contestant does not give credit to quoted sources, this is grounds for </w:t>
      </w:r>
      <w:proofErr w:type="gramStart"/>
      <w:r w:rsidR="008A4A84">
        <w:t>protest</w:t>
      </w:r>
      <w:proofErr w:type="gramEnd"/>
    </w:p>
    <w:p w14:paraId="65C01BCD" w14:textId="5C233F4E" w:rsidR="008A4A84" w:rsidRDefault="00960BD5" w:rsidP="00B5582D">
      <w:pPr>
        <w:pStyle w:val="ListParagraph"/>
        <w:numPr>
          <w:ilvl w:val="0"/>
          <w:numId w:val="11"/>
        </w:numPr>
      </w:pPr>
      <w:r>
        <w:t>I</w:t>
      </w:r>
      <w:r w:rsidR="008A4A84">
        <w:t xml:space="preserve">f a speech is </w:t>
      </w:r>
      <w:r w:rsidR="008A4A84" w:rsidRPr="00960BD5">
        <w:rPr>
          <w:b/>
        </w:rPr>
        <w:t xml:space="preserve">more than 25% non-original </w:t>
      </w:r>
      <w:r>
        <w:rPr>
          <w:b/>
        </w:rPr>
        <w:t>even if</w:t>
      </w:r>
      <w:r>
        <w:t xml:space="preserve"> credit is given to the source,</w:t>
      </w:r>
      <w:r w:rsidR="008A4A84">
        <w:t xml:space="preserve"> </w:t>
      </w:r>
      <w:r>
        <w:t>this is grounds for protest</w:t>
      </w:r>
      <w:r w:rsidR="009D543A">
        <w:t>.</w:t>
      </w:r>
    </w:p>
    <w:p w14:paraId="0B8B8B17" w14:textId="4F408D52" w:rsidR="001D721C" w:rsidRDefault="001D721C" w:rsidP="00B5582D">
      <w:pPr>
        <w:pStyle w:val="ListParagraph"/>
        <w:numPr>
          <w:ilvl w:val="0"/>
          <w:numId w:val="11"/>
        </w:numPr>
      </w:pPr>
      <w:r>
        <w:t>Contestants must not reference another contestant, or a speech presented by another contestant, from the platform at the same contest in which they are competing</w:t>
      </w:r>
      <w:r w:rsidR="009D543A">
        <w:t>.</w:t>
      </w:r>
    </w:p>
    <w:p w14:paraId="6B4BCAA3" w14:textId="77777777" w:rsidR="009D543A" w:rsidRDefault="008A4A84" w:rsidP="009D543A">
      <w:pPr>
        <w:rPr>
          <w:rFonts w:cs="Arial"/>
        </w:rPr>
      </w:pPr>
      <w:r>
        <w:t xml:space="preserve">Protests must be lodged prior to the announcement of winners. </w:t>
      </w:r>
      <w:r w:rsidR="00960BD5">
        <w:t xml:space="preserve"> </w:t>
      </w:r>
      <w:r w:rsidR="009D543A">
        <w:rPr>
          <w:rFonts w:cs="Arial"/>
        </w:rPr>
        <w:t>The protest must be lodged with one of the following the Chief Judge or Contest Chair prior to the announcement of the results.</w:t>
      </w:r>
    </w:p>
    <w:p w14:paraId="2ABE518A" w14:textId="0D559AB5" w:rsidR="00F363CE" w:rsidRDefault="00894D52" w:rsidP="00F363CE">
      <w:pPr>
        <w:pStyle w:val="ListParagraph"/>
        <w:numPr>
          <w:ilvl w:val="0"/>
          <w:numId w:val="11"/>
        </w:numPr>
      </w:pPr>
      <w:r>
        <w:t>All judges will participate in a protest hearing</w:t>
      </w:r>
      <w:r w:rsidR="008A4A84">
        <w:t xml:space="preserve">. </w:t>
      </w:r>
      <w:r w:rsidR="00960BD5">
        <w:t xml:space="preserve"> </w:t>
      </w:r>
      <w:r w:rsidR="008A4A84">
        <w:t>After the protested contestant makes his/her case, the judges will discuss</w:t>
      </w:r>
      <w:r w:rsidR="00960BD5">
        <w:t>/</w:t>
      </w:r>
      <w:r w:rsidR="008A4A84">
        <w:t>consider all the evidence then vote</w:t>
      </w:r>
      <w:r w:rsidR="003762A0">
        <w:t xml:space="preserve">. </w:t>
      </w:r>
      <w:r w:rsidR="00960BD5">
        <w:t xml:space="preserve"> </w:t>
      </w:r>
      <w:proofErr w:type="gramStart"/>
      <w:r w:rsidR="003762A0">
        <w:t>A majority of</w:t>
      </w:r>
      <w:proofErr w:type="gramEnd"/>
      <w:r w:rsidR="003762A0">
        <w:t xml:space="preserve"> the judges must </w:t>
      </w:r>
      <w:r w:rsidR="008A4A84">
        <w:t xml:space="preserve">concur with the decision to disqualify. </w:t>
      </w:r>
      <w:r w:rsidR="00960BD5">
        <w:t xml:space="preserve"> </w:t>
      </w:r>
      <w:r w:rsidR="008A4A84">
        <w:t>The decisions of the judges are final</w:t>
      </w:r>
      <w:r w:rsidR="00026E49">
        <w:t>.</w:t>
      </w:r>
    </w:p>
    <w:p w14:paraId="16691C5F" w14:textId="77777777" w:rsidR="008A4A84" w:rsidRDefault="008A4A84" w:rsidP="00D554D3">
      <w:pPr>
        <w:pStyle w:val="Title"/>
      </w:pPr>
      <w:r>
        <w:t>BALLOT COUNTERS BRIEFING</w:t>
      </w:r>
    </w:p>
    <w:p w14:paraId="59723802" w14:textId="77777777" w:rsidR="008A4A84" w:rsidRDefault="008A4A84" w:rsidP="008A4A84">
      <w:r>
        <w:t>Thank you for participating as a ballot counter in this contest and for attending the briefing.</w:t>
      </w:r>
    </w:p>
    <w:p w14:paraId="0DDB9A38" w14:textId="54B9FE68" w:rsidR="00D554D3" w:rsidRDefault="00D554D3" w:rsidP="00F83805">
      <w:pPr>
        <w:pStyle w:val="Heading2"/>
      </w:pPr>
      <w:r>
        <w:t>COLLECTING BALLOTS</w:t>
      </w:r>
    </w:p>
    <w:p w14:paraId="3CB802A0" w14:textId="79FE9EE1" w:rsidR="008A4A84" w:rsidRDefault="008A4A84" w:rsidP="008A4A84">
      <w:r>
        <w:t>When the contest is over the judges will</w:t>
      </w:r>
      <w:r w:rsidR="00026E49">
        <w:t xml:space="preserve"> </w:t>
      </w:r>
      <w:r w:rsidR="000F6841">
        <w:t>have a much time as they need to complete their ballot. Once the judges have completed their ballot</w:t>
      </w:r>
      <w:r w:rsidR="00201A69">
        <w:t xml:space="preserve">, they will tear off the bottom part of the ballot, place in </w:t>
      </w:r>
      <w:r w:rsidR="003E38E1">
        <w:t xml:space="preserve">an envelope, hold up in the air for the ballot counters to </w:t>
      </w:r>
      <w:proofErr w:type="gramStart"/>
      <w:r w:rsidR="00613E41">
        <w:t>pick-up</w:t>
      </w:r>
      <w:proofErr w:type="gramEnd"/>
      <w:r w:rsidR="00613E41">
        <w:t xml:space="preserve">. </w:t>
      </w:r>
      <w:r w:rsidR="00190D72">
        <w:t xml:space="preserve">Ballot counters </w:t>
      </w:r>
      <w:r w:rsidR="000939DA">
        <w:t xml:space="preserve">will </w:t>
      </w:r>
      <w:r w:rsidR="00C3760A">
        <w:t xml:space="preserve">signal to each other by </w:t>
      </w:r>
      <w:r w:rsidR="00BE53CF">
        <w:t xml:space="preserve">holding their </w:t>
      </w:r>
      <w:r w:rsidR="00F84878">
        <w:t xml:space="preserve">hand in the air and </w:t>
      </w:r>
      <w:r w:rsidR="00C3760A">
        <w:t xml:space="preserve">showing with their </w:t>
      </w:r>
      <w:r w:rsidR="00BE53CF">
        <w:t xml:space="preserve">fingers </w:t>
      </w:r>
      <w:r w:rsidR="000939DA">
        <w:t>how many ballots they have received</w:t>
      </w:r>
      <w:r w:rsidR="00F84878">
        <w:t>, Ballot counters will do this</w:t>
      </w:r>
      <w:r w:rsidR="000939DA">
        <w:t xml:space="preserve"> until the required number of ballots have been collected.</w:t>
      </w:r>
    </w:p>
    <w:p w14:paraId="5DA7A0DA" w14:textId="204D8657" w:rsidR="002D2273" w:rsidRDefault="002D2273" w:rsidP="008A4A84">
      <w:r>
        <w:t>The chief judge will collect the timing sheet and the tie-breaking judge’s ballot.</w:t>
      </w:r>
    </w:p>
    <w:p w14:paraId="0A8A6543" w14:textId="464CF734" w:rsidR="00E14BB0" w:rsidRDefault="00E14BB0" w:rsidP="008A4A84">
      <w:r>
        <w:t>Chief Judge announces to Contest Toastmaster that all the ballots have been collected.</w:t>
      </w:r>
    </w:p>
    <w:p w14:paraId="447079B5" w14:textId="77155994" w:rsidR="00061BD1" w:rsidRDefault="004309F0" w:rsidP="00CE0CAF">
      <w:r>
        <w:t xml:space="preserve">Chief Judge </w:t>
      </w:r>
      <w:r w:rsidR="001F76AE">
        <w:t xml:space="preserve">and </w:t>
      </w:r>
      <w:r>
        <w:t xml:space="preserve">the ballot counters will </w:t>
      </w:r>
      <w:r w:rsidR="00F41EA7">
        <w:t>leave the room</w:t>
      </w:r>
      <w:r w:rsidR="000F6841">
        <w:t xml:space="preserve"> and </w:t>
      </w:r>
      <w:r>
        <w:t>tally the results, verify timing qualification for each contestant</w:t>
      </w:r>
      <w:proofErr w:type="gramStart"/>
      <w:r>
        <w:t>, provide</w:t>
      </w:r>
      <w:proofErr w:type="gramEnd"/>
      <w:r>
        <w:t xml:space="preserve"> results </w:t>
      </w:r>
      <w:proofErr w:type="gramStart"/>
      <w:r>
        <w:t>to chief</w:t>
      </w:r>
      <w:proofErr w:type="gramEnd"/>
      <w:r>
        <w:t xml:space="preserve"> judge.</w:t>
      </w:r>
      <w:r w:rsidR="00061BD1">
        <w:t xml:space="preserve"> </w:t>
      </w:r>
      <w:r w:rsidR="008A4A84">
        <w:t>Are there any questions</w:t>
      </w:r>
      <w:r w:rsidR="00026E49">
        <w:t>?</w:t>
      </w:r>
    </w:p>
    <w:p w14:paraId="0C1C4ABC" w14:textId="62A215CA" w:rsidR="009262E8" w:rsidRPr="003273CB" w:rsidRDefault="00D42590" w:rsidP="00CE0CAF">
      <w:r>
        <w:lastRenderedPageBreak/>
        <w:t xml:space="preserve">Chief Judge will </w:t>
      </w:r>
      <w:proofErr w:type="gramStart"/>
      <w:r>
        <w:t>fill-out</w:t>
      </w:r>
      <w:proofErr w:type="gramEnd"/>
      <w:r>
        <w:t xml:space="preserve"> the results sheet and </w:t>
      </w:r>
      <w:proofErr w:type="gramStart"/>
      <w:r w:rsidR="007B16B9">
        <w:t>give</w:t>
      </w:r>
      <w:proofErr w:type="gramEnd"/>
      <w:r w:rsidR="007B16B9">
        <w:t xml:space="preserve"> to</w:t>
      </w:r>
      <w:r w:rsidR="003273CB">
        <w:t xml:space="preserve"> the appropriate person based on the contest level (area, division, and district)</w:t>
      </w:r>
      <w:r w:rsidR="007B16B9">
        <w:t xml:space="preserve">: </w:t>
      </w:r>
      <w:r w:rsidR="00A56209">
        <w:t>area director for area contest, division director for divisi</w:t>
      </w:r>
      <w:r w:rsidR="00135608">
        <w:t>on contest and district director for district contest.</w:t>
      </w:r>
    </w:p>
    <w:p w14:paraId="1E028EAC" w14:textId="1BE145ED" w:rsidR="00C627AF" w:rsidRDefault="00C627AF" w:rsidP="00C627AF">
      <w:pPr>
        <w:pStyle w:val="Title"/>
      </w:pPr>
      <w:r>
        <w:t>TIMERS BRIEFING</w:t>
      </w:r>
    </w:p>
    <w:p w14:paraId="0057B2B1" w14:textId="77777777" w:rsidR="00E73056" w:rsidRDefault="00C627AF" w:rsidP="00E73056">
      <w:r>
        <w:t xml:space="preserve">Thank you for participating as a </w:t>
      </w:r>
      <w:r w:rsidR="004309F0">
        <w:t>timer</w:t>
      </w:r>
      <w:r>
        <w:t xml:space="preserve"> in this contest and for attending the briefing.</w:t>
      </w:r>
      <w:r w:rsidR="00E73056">
        <w:t xml:space="preserve"> </w:t>
      </w:r>
    </w:p>
    <w:p w14:paraId="7B079569" w14:textId="77777777" w:rsidR="00C627AF" w:rsidRPr="00C627AF" w:rsidRDefault="00C627AF" w:rsidP="00C627AF">
      <w:r w:rsidRPr="00C627AF">
        <w:t>Each timer will be given the timing sheet to record the times of the speeches.</w:t>
      </w:r>
    </w:p>
    <w:p w14:paraId="6CFBC990" w14:textId="561BD22E" w:rsidR="00C627AF" w:rsidRDefault="00C627AF" w:rsidP="00C627AF">
      <w:pPr>
        <w:rPr>
          <w:i/>
          <w:iCs/>
        </w:rPr>
      </w:pPr>
      <w:r w:rsidRPr="00C627AF">
        <w:t xml:space="preserve">Timer: </w:t>
      </w:r>
      <w:r w:rsidRPr="00C627AF">
        <w:rPr>
          <w:i/>
          <w:iCs/>
        </w:rPr>
        <w:t>insert name</w:t>
      </w:r>
    </w:p>
    <w:p w14:paraId="045B06C1" w14:textId="5CED6B06" w:rsidR="00690830" w:rsidRPr="00C627AF" w:rsidRDefault="003361C3" w:rsidP="00C627AF">
      <w:pPr>
        <w:rPr>
          <w:i/>
          <w:iCs/>
        </w:rPr>
      </w:pPr>
      <w:r>
        <w:t xml:space="preserve">Timer 1 uses a stopwatch to time each speaker and is considered the official timekeeper of the contest. You will report speech times on the Time Record </w:t>
      </w:r>
      <w:proofErr w:type="gramStart"/>
      <w:r>
        <w:t>Sheet</w:t>
      </w:r>
      <w:r w:rsidR="00D42590">
        <w:t>,</w:t>
      </w:r>
      <w:proofErr w:type="gramEnd"/>
      <w:r w:rsidR="00D42590">
        <w:t xml:space="preserve"> </w:t>
      </w:r>
      <w:r>
        <w:t xml:space="preserve">the chief judge </w:t>
      </w:r>
      <w:r w:rsidR="003273CB">
        <w:t>will collect the timing record from you when the ballot counters are collecting the ballots from the judges.</w:t>
      </w:r>
    </w:p>
    <w:p w14:paraId="29AB0F22" w14:textId="77777777" w:rsidR="00690830" w:rsidRDefault="00C627AF" w:rsidP="00690830">
      <w:pPr>
        <w:tabs>
          <w:tab w:val="left" w:pos="2940"/>
        </w:tabs>
        <w:rPr>
          <w:i/>
          <w:iCs/>
        </w:rPr>
      </w:pPr>
      <w:r w:rsidRPr="00C627AF">
        <w:t>Timer</w:t>
      </w:r>
      <w:r w:rsidR="00690830">
        <w:t xml:space="preserve"> 2</w:t>
      </w:r>
      <w:r w:rsidRPr="00C627AF">
        <w:t xml:space="preserve">: </w:t>
      </w:r>
      <w:r w:rsidRPr="00C627AF">
        <w:rPr>
          <w:i/>
          <w:iCs/>
        </w:rPr>
        <w:t>insert name</w:t>
      </w:r>
      <w:r w:rsidR="00690830">
        <w:rPr>
          <w:i/>
          <w:iCs/>
        </w:rPr>
        <w:tab/>
      </w:r>
    </w:p>
    <w:p w14:paraId="6FB4398D" w14:textId="3A37A896" w:rsidR="00690830" w:rsidRPr="003361C3" w:rsidRDefault="00690830" w:rsidP="003361C3">
      <w:pPr>
        <w:pStyle w:val="ListParagraph"/>
        <w:numPr>
          <w:ilvl w:val="0"/>
          <w:numId w:val="12"/>
        </w:numPr>
        <w:tabs>
          <w:tab w:val="left" w:pos="2940"/>
        </w:tabs>
        <w:rPr>
          <w:b/>
          <w:bCs/>
          <w:color w:val="FF0000"/>
        </w:rPr>
      </w:pPr>
      <w:r>
        <w:t xml:space="preserve">Uses a stopwatch to time each speech </w:t>
      </w:r>
      <w:proofErr w:type="gramStart"/>
      <w:r>
        <w:t>in order to</w:t>
      </w:r>
      <w:proofErr w:type="gramEnd"/>
      <w:r>
        <w:t xml:space="preserve"> operate the signaling device. </w:t>
      </w:r>
      <w:r w:rsidRPr="003361C3">
        <w:rPr>
          <w:b/>
          <w:bCs/>
          <w:color w:val="FF0000"/>
        </w:rPr>
        <w:t>Timer 2 does not submit a Time Record Sheet</w:t>
      </w:r>
    </w:p>
    <w:p w14:paraId="7010D8F8" w14:textId="77777777" w:rsidR="00690830" w:rsidRPr="00C627AF" w:rsidRDefault="00690830" w:rsidP="00690830">
      <w:pPr>
        <w:pStyle w:val="ListParagraph"/>
        <w:numPr>
          <w:ilvl w:val="0"/>
          <w:numId w:val="12"/>
        </w:numPr>
        <w:suppressAutoHyphens w:val="0"/>
        <w:spacing w:after="160" w:line="259" w:lineRule="auto"/>
      </w:pPr>
      <w:r w:rsidRPr="00C627AF">
        <w:t xml:space="preserve">You will be responsible for displaying the </w:t>
      </w:r>
    </w:p>
    <w:p w14:paraId="5160A0F2" w14:textId="74E7B0A1" w:rsidR="00690830" w:rsidRPr="00C627AF" w:rsidRDefault="00690830" w:rsidP="00690830">
      <w:pPr>
        <w:pStyle w:val="ListParagraph"/>
        <w:numPr>
          <w:ilvl w:val="1"/>
          <w:numId w:val="13"/>
        </w:numPr>
        <w:suppressAutoHyphens w:val="0"/>
        <w:spacing w:after="160" w:line="259" w:lineRule="auto"/>
      </w:pPr>
      <w:r w:rsidRPr="00BA7E84">
        <w:rPr>
          <w:b/>
          <w:bCs/>
          <w:color w:val="00B050"/>
        </w:rPr>
        <w:t>GREEN</w:t>
      </w:r>
      <w:r w:rsidRPr="00C627AF">
        <w:t xml:space="preserve"> </w:t>
      </w:r>
      <w:r w:rsidR="009262E8">
        <w:t>light</w:t>
      </w:r>
      <w:r w:rsidRPr="00C627AF">
        <w:t xml:space="preserve"> at designated time</w:t>
      </w:r>
    </w:p>
    <w:p w14:paraId="030B51B0" w14:textId="172F522F" w:rsidR="00690830" w:rsidRPr="00C627AF" w:rsidRDefault="00690830" w:rsidP="00690830">
      <w:pPr>
        <w:pStyle w:val="ListParagraph"/>
        <w:numPr>
          <w:ilvl w:val="1"/>
          <w:numId w:val="13"/>
        </w:numPr>
        <w:suppressAutoHyphens w:val="0"/>
        <w:spacing w:after="160" w:line="259" w:lineRule="auto"/>
      </w:pPr>
      <w:proofErr w:type="gramStart"/>
      <w:r w:rsidRPr="004309F0">
        <w:rPr>
          <w:b/>
          <w:bCs/>
          <w:color w:val="FFC000"/>
        </w:rPr>
        <w:t>YELLOW</w:t>
      </w:r>
      <w:r w:rsidRPr="00C627AF">
        <w:t xml:space="preserve"> </w:t>
      </w:r>
      <w:proofErr w:type="spellStart"/>
      <w:r w:rsidR="009262E8">
        <w:t>yellow</w:t>
      </w:r>
      <w:proofErr w:type="spellEnd"/>
      <w:proofErr w:type="gramEnd"/>
      <w:r w:rsidRPr="00C627AF">
        <w:t xml:space="preserve"> at designated time</w:t>
      </w:r>
    </w:p>
    <w:p w14:paraId="64498462" w14:textId="54C521F8" w:rsidR="00690830" w:rsidRDefault="00690830" w:rsidP="00690830">
      <w:pPr>
        <w:pStyle w:val="ListParagraph"/>
        <w:numPr>
          <w:ilvl w:val="1"/>
          <w:numId w:val="13"/>
        </w:numPr>
        <w:suppressAutoHyphens w:val="0"/>
        <w:spacing w:after="160" w:line="259" w:lineRule="auto"/>
      </w:pPr>
      <w:r w:rsidRPr="00BA7E84">
        <w:rPr>
          <w:b/>
          <w:bCs/>
          <w:color w:val="FF0000"/>
        </w:rPr>
        <w:t xml:space="preserve">RED </w:t>
      </w:r>
      <w:r w:rsidR="009262E8">
        <w:t>light</w:t>
      </w:r>
      <w:r w:rsidRPr="00C627AF">
        <w:t xml:space="preserve"> at designated time and leave </w:t>
      </w:r>
      <w:r w:rsidRPr="00BA7E84">
        <w:rPr>
          <w:b/>
          <w:bCs/>
          <w:color w:val="FF0000"/>
        </w:rPr>
        <w:t>RED</w:t>
      </w:r>
      <w:r w:rsidRPr="00C627AF">
        <w:t xml:space="preserve"> screen on until speaker concludes their speech</w:t>
      </w:r>
    </w:p>
    <w:p w14:paraId="0F6F0720" w14:textId="77777777" w:rsidR="00994490" w:rsidRPr="00BA7E84" w:rsidRDefault="00994490" w:rsidP="00994490">
      <w:pPr>
        <w:pStyle w:val="ListParagraph"/>
        <w:numPr>
          <w:ilvl w:val="0"/>
          <w:numId w:val="13"/>
        </w:numPr>
        <w:suppressAutoHyphens w:val="0"/>
        <w:spacing w:after="160" w:line="259" w:lineRule="auto"/>
      </w:pPr>
    </w:p>
    <w:tbl>
      <w:tblPr>
        <w:tblStyle w:val="TableGrid0"/>
        <w:tblW w:w="9929" w:type="dxa"/>
        <w:tblInd w:w="-29" w:type="dxa"/>
        <w:tblCellMar>
          <w:top w:w="47" w:type="dxa"/>
          <w:left w:w="29" w:type="dxa"/>
        </w:tblCellMar>
        <w:tblLook w:val="04A0" w:firstRow="1" w:lastRow="0" w:firstColumn="1" w:lastColumn="0" w:noHBand="0" w:noVBand="1"/>
      </w:tblPr>
      <w:tblGrid>
        <w:gridCol w:w="453"/>
        <w:gridCol w:w="2257"/>
        <w:gridCol w:w="1558"/>
        <w:gridCol w:w="1153"/>
        <w:gridCol w:w="1160"/>
        <w:gridCol w:w="971"/>
        <w:gridCol w:w="2377"/>
      </w:tblGrid>
      <w:tr w:rsidR="00994490" w:rsidRPr="00BA7E84" w14:paraId="745C2878" w14:textId="77777777" w:rsidTr="008075D8">
        <w:trPr>
          <w:trHeight w:val="385"/>
        </w:trPr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71089B" w14:textId="77777777" w:rsidR="00994490" w:rsidRPr="00BA7E84" w:rsidRDefault="00994490" w:rsidP="008075D8">
            <w:pPr>
              <w:spacing w:after="160" w:line="259" w:lineRule="auto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E734" w14:textId="77777777" w:rsidR="00994490" w:rsidRPr="00BA7E84" w:rsidRDefault="00994490" w:rsidP="008075D8">
            <w:pPr>
              <w:spacing w:after="0" w:line="259" w:lineRule="auto"/>
              <w:ind w:left="77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 xml:space="preserve">CONTEST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A3A0" w14:textId="77777777" w:rsidR="00994490" w:rsidRPr="00BA7E84" w:rsidRDefault="00994490" w:rsidP="008075D8">
            <w:pPr>
              <w:spacing w:after="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DISQUALIFIED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F850" w14:textId="77777777" w:rsidR="00994490" w:rsidRPr="00BA7E84" w:rsidRDefault="00994490" w:rsidP="008075D8">
            <w:pPr>
              <w:spacing w:after="0" w:line="259" w:lineRule="auto"/>
              <w:ind w:left="110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GREEN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B79A" w14:textId="77777777" w:rsidR="00994490" w:rsidRPr="00BA7E84" w:rsidRDefault="00994490" w:rsidP="008075D8">
            <w:pPr>
              <w:spacing w:after="0" w:line="259" w:lineRule="auto"/>
              <w:ind w:left="79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YELLOW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8509" w14:textId="77777777" w:rsidR="00994490" w:rsidRPr="00BA7E84" w:rsidRDefault="00994490" w:rsidP="008075D8">
            <w:pPr>
              <w:spacing w:after="0" w:line="259" w:lineRule="auto"/>
              <w:ind w:right="37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RED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7EF" w14:textId="77777777" w:rsidR="00994490" w:rsidRPr="00BA7E84" w:rsidRDefault="00994490" w:rsidP="008075D8">
            <w:pPr>
              <w:spacing w:after="0" w:line="259" w:lineRule="auto"/>
              <w:ind w:left="79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DISQUALIF</w:t>
            </w:r>
            <w:r>
              <w:rPr>
                <w:sz w:val="22"/>
                <w:szCs w:val="22"/>
              </w:rPr>
              <w:t>IED</w:t>
            </w:r>
          </w:p>
        </w:tc>
      </w:tr>
      <w:tr w:rsidR="00994490" w:rsidRPr="00BA7E84" w14:paraId="4A7FE3BF" w14:textId="77777777" w:rsidTr="008075D8">
        <w:trPr>
          <w:trHeight w:val="3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96BF9" w14:textId="77777777" w:rsidR="00994490" w:rsidRPr="00BA7E84" w:rsidRDefault="00994490" w:rsidP="008075D8">
            <w:pPr>
              <w:spacing w:after="160" w:line="259" w:lineRule="auto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E3FB" w14:textId="745449EB" w:rsidR="00994490" w:rsidRPr="00BA7E84" w:rsidRDefault="00994490" w:rsidP="008075D8">
            <w:pPr>
              <w:spacing w:after="0"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</w:t>
            </w:r>
            <w:r w:rsidR="00BB5404">
              <w:rPr>
                <w:sz w:val="22"/>
                <w:szCs w:val="22"/>
              </w:rPr>
              <w:t>ll Tales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FAB0" w14:textId="31791FED" w:rsidR="00994490" w:rsidRPr="00BA7E84" w:rsidRDefault="00994490" w:rsidP="008075D8">
            <w:pPr>
              <w:spacing w:after="0" w:line="259" w:lineRule="auto"/>
              <w:ind w:righ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Less than </w:t>
            </w:r>
            <w:r w:rsidR="00BB5404">
              <w:rPr>
                <w:sz w:val="22"/>
                <w:szCs w:val="22"/>
              </w:rPr>
              <w:t>2</w:t>
            </w:r>
            <w:r w:rsidR="008765ED">
              <w:rPr>
                <w:sz w:val="22"/>
                <w:szCs w:val="22"/>
              </w:rPr>
              <w:t>:</w:t>
            </w:r>
            <w:r w:rsidR="00BB5404">
              <w:rPr>
                <w:sz w:val="22"/>
                <w:szCs w:val="22"/>
              </w:rPr>
              <w:t>3</w:t>
            </w:r>
            <w:r w:rsidR="008765ED">
              <w:rPr>
                <w:sz w:val="22"/>
                <w:szCs w:val="22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F800" w14:textId="0DB272B1" w:rsidR="00994490" w:rsidRPr="00BA7E84" w:rsidRDefault="00994490" w:rsidP="008075D8">
            <w:pPr>
              <w:spacing w:after="0" w:line="259" w:lineRule="auto"/>
              <w:ind w:right="205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0</w:t>
            </w:r>
            <w:r w:rsidR="00BB5404">
              <w:rPr>
                <w:sz w:val="22"/>
                <w:szCs w:val="22"/>
              </w:rPr>
              <w:t>3</w:t>
            </w:r>
            <w:r w:rsidRPr="00BA7E84">
              <w:rPr>
                <w:sz w:val="22"/>
                <w:szCs w:val="22"/>
              </w:rPr>
              <w:t>:</w:t>
            </w:r>
            <w:r w:rsidR="008765ED">
              <w:rPr>
                <w:sz w:val="22"/>
                <w:szCs w:val="22"/>
              </w:rPr>
              <w:t>0</w:t>
            </w:r>
            <w:r w:rsidRPr="00BA7E84">
              <w:rPr>
                <w:sz w:val="22"/>
                <w:szCs w:val="22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C51C" w14:textId="31E7564E" w:rsidR="00994490" w:rsidRPr="00BA7E84" w:rsidRDefault="00994490" w:rsidP="008075D8">
            <w:pPr>
              <w:spacing w:after="0" w:line="259" w:lineRule="auto"/>
              <w:ind w:right="31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0</w:t>
            </w:r>
            <w:r w:rsidR="00BB5404">
              <w:rPr>
                <w:sz w:val="22"/>
                <w:szCs w:val="22"/>
              </w:rPr>
              <w:t>4</w:t>
            </w:r>
            <w:r w:rsidRPr="00BA7E84">
              <w:rPr>
                <w:sz w:val="22"/>
                <w:szCs w:val="22"/>
              </w:rPr>
              <w:t>:</w:t>
            </w:r>
            <w:r w:rsidR="00BB5404">
              <w:rPr>
                <w:sz w:val="22"/>
                <w:szCs w:val="22"/>
              </w:rPr>
              <w:t>0</w:t>
            </w:r>
            <w:r w:rsidRPr="00BA7E84">
              <w:rPr>
                <w:sz w:val="22"/>
                <w:szCs w:val="22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83FC" w14:textId="37921AF0" w:rsidR="00994490" w:rsidRPr="00BA7E84" w:rsidRDefault="00994490" w:rsidP="008075D8">
            <w:pPr>
              <w:spacing w:after="0" w:line="259" w:lineRule="auto"/>
              <w:ind w:left="130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0</w:t>
            </w:r>
            <w:r w:rsidR="00BB5404">
              <w:rPr>
                <w:sz w:val="22"/>
                <w:szCs w:val="22"/>
              </w:rPr>
              <w:t>5</w:t>
            </w:r>
            <w:r w:rsidRPr="00BA7E84">
              <w:rPr>
                <w:sz w:val="22"/>
                <w:szCs w:val="22"/>
              </w:rPr>
              <w:t>:00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38F5" w14:textId="1FACB5BC" w:rsidR="00994490" w:rsidRPr="00BA7E84" w:rsidRDefault="00994490" w:rsidP="008075D8">
            <w:pPr>
              <w:spacing w:after="0" w:line="259" w:lineRule="auto"/>
              <w:ind w:right="30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0</w:t>
            </w:r>
            <w:r w:rsidR="00BB5404">
              <w:rPr>
                <w:sz w:val="22"/>
                <w:szCs w:val="22"/>
              </w:rPr>
              <w:t>5</w:t>
            </w:r>
            <w:r w:rsidRPr="00BA7E84">
              <w:rPr>
                <w:sz w:val="22"/>
                <w:szCs w:val="22"/>
              </w:rPr>
              <w:t>:31</w:t>
            </w:r>
            <w:r>
              <w:rPr>
                <w:sz w:val="22"/>
                <w:szCs w:val="22"/>
              </w:rPr>
              <w:t>or more</w:t>
            </w:r>
          </w:p>
        </w:tc>
      </w:tr>
    </w:tbl>
    <w:p w14:paraId="66DB532A" w14:textId="77777777" w:rsidR="00982EAD" w:rsidRPr="00BA7E84" w:rsidRDefault="00982EAD" w:rsidP="00994490">
      <w:pPr>
        <w:suppressAutoHyphens w:val="0"/>
        <w:spacing w:after="160" w:line="259" w:lineRule="auto"/>
      </w:pPr>
    </w:p>
    <w:tbl>
      <w:tblPr>
        <w:tblStyle w:val="TableGrid0"/>
        <w:tblW w:w="9929" w:type="dxa"/>
        <w:tblInd w:w="-29" w:type="dxa"/>
        <w:tblCellMar>
          <w:top w:w="47" w:type="dxa"/>
          <w:left w:w="29" w:type="dxa"/>
        </w:tblCellMar>
        <w:tblLook w:val="04A0" w:firstRow="1" w:lastRow="0" w:firstColumn="1" w:lastColumn="0" w:noHBand="0" w:noVBand="1"/>
      </w:tblPr>
      <w:tblGrid>
        <w:gridCol w:w="453"/>
        <w:gridCol w:w="2257"/>
        <w:gridCol w:w="1558"/>
        <w:gridCol w:w="1153"/>
        <w:gridCol w:w="1160"/>
        <w:gridCol w:w="971"/>
        <w:gridCol w:w="2377"/>
      </w:tblGrid>
      <w:tr w:rsidR="00690830" w:rsidRPr="00BA7E84" w14:paraId="6CFC3CB2" w14:textId="77777777" w:rsidTr="009262E8">
        <w:trPr>
          <w:trHeight w:val="385"/>
        </w:trPr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688D53" w14:textId="77777777" w:rsidR="00690830" w:rsidRPr="00BA7E84" w:rsidRDefault="00690830" w:rsidP="00342867">
            <w:pPr>
              <w:spacing w:after="160" w:line="259" w:lineRule="auto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A550" w14:textId="77777777" w:rsidR="00690830" w:rsidRPr="00BA7E84" w:rsidRDefault="00690830" w:rsidP="00342867">
            <w:pPr>
              <w:spacing w:after="0" w:line="259" w:lineRule="auto"/>
              <w:ind w:left="77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 xml:space="preserve">CONTEST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A0CA" w14:textId="0BD615F3" w:rsidR="006B5764" w:rsidRPr="00BA7E84" w:rsidRDefault="006B5764" w:rsidP="006B5764">
            <w:pPr>
              <w:spacing w:after="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DISQUALIFIED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3E19" w14:textId="77777777" w:rsidR="00690830" w:rsidRPr="00BA7E84" w:rsidRDefault="00690830" w:rsidP="00342867">
            <w:pPr>
              <w:spacing w:after="0" w:line="259" w:lineRule="auto"/>
              <w:ind w:left="110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GREEN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152" w14:textId="77777777" w:rsidR="00690830" w:rsidRPr="00BA7E84" w:rsidRDefault="00690830" w:rsidP="00342867">
            <w:pPr>
              <w:spacing w:after="0" w:line="259" w:lineRule="auto"/>
              <w:ind w:left="79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YELLOW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1144" w14:textId="77777777" w:rsidR="00690830" w:rsidRPr="00BA7E84" w:rsidRDefault="00690830" w:rsidP="00342867">
            <w:pPr>
              <w:spacing w:after="0" w:line="259" w:lineRule="auto"/>
              <w:ind w:right="37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RED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CAC" w14:textId="77777777" w:rsidR="00690830" w:rsidRPr="00BA7E84" w:rsidRDefault="00690830" w:rsidP="00342867">
            <w:pPr>
              <w:spacing w:after="0" w:line="259" w:lineRule="auto"/>
              <w:ind w:left="79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DISQUALIF</w:t>
            </w:r>
            <w:r>
              <w:rPr>
                <w:sz w:val="22"/>
                <w:szCs w:val="22"/>
              </w:rPr>
              <w:t>IED</w:t>
            </w:r>
          </w:p>
        </w:tc>
      </w:tr>
      <w:tr w:rsidR="00690830" w:rsidRPr="00BA7E84" w14:paraId="60F93231" w14:textId="77777777" w:rsidTr="009262E8">
        <w:trPr>
          <w:trHeight w:val="3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B2664" w14:textId="77777777" w:rsidR="00690830" w:rsidRPr="00BA7E84" w:rsidRDefault="00690830" w:rsidP="00342867">
            <w:pPr>
              <w:spacing w:after="160" w:line="259" w:lineRule="auto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C4EA" w14:textId="0335125B" w:rsidR="00690830" w:rsidRPr="00BA7E84" w:rsidRDefault="009262E8" w:rsidP="00342867">
            <w:pPr>
              <w:spacing w:after="0"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Speech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FEC7" w14:textId="16E34ED5" w:rsidR="00690830" w:rsidRPr="00BA7E84" w:rsidRDefault="009262E8" w:rsidP="009262E8">
            <w:pPr>
              <w:spacing w:after="0" w:line="259" w:lineRule="auto"/>
              <w:ind w:righ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6B5764">
              <w:rPr>
                <w:sz w:val="22"/>
                <w:szCs w:val="22"/>
              </w:rPr>
              <w:t>ess</w:t>
            </w:r>
            <w:r>
              <w:rPr>
                <w:sz w:val="22"/>
                <w:szCs w:val="22"/>
              </w:rPr>
              <w:t xml:space="preserve"> than 4:30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F3DC" w14:textId="6F9C06A6" w:rsidR="00690830" w:rsidRPr="00BA7E84" w:rsidRDefault="00690830" w:rsidP="00342867">
            <w:pPr>
              <w:spacing w:after="0" w:line="259" w:lineRule="auto"/>
              <w:ind w:right="205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0</w:t>
            </w:r>
            <w:r w:rsidR="009262E8">
              <w:rPr>
                <w:sz w:val="22"/>
                <w:szCs w:val="22"/>
              </w:rPr>
              <w:t>5</w:t>
            </w:r>
            <w:r w:rsidRPr="00BA7E84">
              <w:rPr>
                <w:sz w:val="22"/>
                <w:szCs w:val="22"/>
              </w:rPr>
              <w:t>:00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080D" w14:textId="5EB8F4F2" w:rsidR="00690830" w:rsidRPr="00BA7E84" w:rsidRDefault="00690830" w:rsidP="00342867">
            <w:pPr>
              <w:spacing w:after="0" w:line="259" w:lineRule="auto"/>
              <w:ind w:right="31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0</w:t>
            </w:r>
            <w:r w:rsidR="009262E8">
              <w:rPr>
                <w:sz w:val="22"/>
                <w:szCs w:val="22"/>
              </w:rPr>
              <w:t>6</w:t>
            </w:r>
            <w:r w:rsidRPr="00BA7E84">
              <w:rPr>
                <w:sz w:val="22"/>
                <w:szCs w:val="22"/>
              </w:rPr>
              <w:t>:00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BF5B" w14:textId="40E3D5AB" w:rsidR="00690830" w:rsidRPr="00BA7E84" w:rsidRDefault="00690830" w:rsidP="00342867">
            <w:pPr>
              <w:spacing w:after="0" w:line="259" w:lineRule="auto"/>
              <w:ind w:left="130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0</w:t>
            </w:r>
            <w:r w:rsidR="009262E8">
              <w:rPr>
                <w:sz w:val="22"/>
                <w:szCs w:val="22"/>
              </w:rPr>
              <w:t>7</w:t>
            </w:r>
            <w:r w:rsidRPr="00BA7E84">
              <w:rPr>
                <w:sz w:val="22"/>
                <w:szCs w:val="22"/>
              </w:rPr>
              <w:t>:00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B75D" w14:textId="4130966F" w:rsidR="00690830" w:rsidRPr="00BA7E84" w:rsidRDefault="00690830" w:rsidP="00342867">
            <w:pPr>
              <w:spacing w:after="0" w:line="259" w:lineRule="auto"/>
              <w:ind w:right="30"/>
              <w:jc w:val="center"/>
              <w:rPr>
                <w:sz w:val="22"/>
                <w:szCs w:val="22"/>
              </w:rPr>
            </w:pPr>
            <w:r w:rsidRPr="00BA7E84">
              <w:rPr>
                <w:sz w:val="22"/>
                <w:szCs w:val="22"/>
              </w:rPr>
              <w:t>0</w:t>
            </w:r>
            <w:r w:rsidR="009262E8">
              <w:rPr>
                <w:sz w:val="22"/>
                <w:szCs w:val="22"/>
              </w:rPr>
              <w:t>7</w:t>
            </w:r>
            <w:r w:rsidRPr="00BA7E84">
              <w:rPr>
                <w:sz w:val="22"/>
                <w:szCs w:val="22"/>
              </w:rPr>
              <w:t>:31</w:t>
            </w:r>
            <w:r w:rsidR="006B5764">
              <w:rPr>
                <w:sz w:val="22"/>
                <w:szCs w:val="22"/>
              </w:rPr>
              <w:t>or more</w:t>
            </w:r>
          </w:p>
        </w:tc>
      </w:tr>
    </w:tbl>
    <w:p w14:paraId="7850F61F" w14:textId="11C8CF8F" w:rsidR="00386D04" w:rsidRDefault="00386D04" w:rsidP="00386D04">
      <w:pPr>
        <w:suppressAutoHyphens w:val="0"/>
        <w:spacing w:after="160" w:line="259" w:lineRule="auto"/>
      </w:pPr>
    </w:p>
    <w:p w14:paraId="17ED25F1" w14:textId="40F2BB76" w:rsidR="00C627AF" w:rsidRPr="00C627AF" w:rsidRDefault="00690830" w:rsidP="006B5764">
      <w:pPr>
        <w:pStyle w:val="ListParagraph"/>
        <w:numPr>
          <w:ilvl w:val="0"/>
          <w:numId w:val="12"/>
        </w:numPr>
        <w:suppressAutoHyphens w:val="0"/>
        <w:spacing w:after="160" w:line="259" w:lineRule="auto"/>
      </w:pPr>
      <w:r w:rsidRPr="00C627AF">
        <w:t>You will also be responsible for timing the “One Minute of Silence” between each speaker for the judges to mark their ballots</w:t>
      </w:r>
    </w:p>
    <w:p w14:paraId="321C662F" w14:textId="46236ECE" w:rsidR="00C627AF" w:rsidRPr="00C627AF" w:rsidRDefault="00C627AF" w:rsidP="00BA7E84">
      <w:r w:rsidRPr="00C627AF">
        <w:t xml:space="preserve">If you have any </w:t>
      </w:r>
      <w:proofErr w:type="gramStart"/>
      <w:r w:rsidRPr="00C627AF">
        <w:t>issues</w:t>
      </w:r>
      <w:proofErr w:type="gramEnd"/>
      <w:r w:rsidRPr="00C627AF">
        <w:t xml:space="preserve"> during the </w:t>
      </w:r>
      <w:proofErr w:type="gramStart"/>
      <w:r w:rsidRPr="00C627AF">
        <w:t>contest</w:t>
      </w:r>
      <w:proofErr w:type="gramEnd"/>
      <w:r w:rsidRPr="00C627AF">
        <w:t xml:space="preserve"> please </w:t>
      </w:r>
      <w:r w:rsidR="006B5764">
        <w:t xml:space="preserve">let </w:t>
      </w:r>
      <w:r w:rsidRPr="00C627AF">
        <w:t>Chief Judge</w:t>
      </w:r>
      <w:r w:rsidR="006B5764">
        <w:t xml:space="preserve"> know</w:t>
      </w:r>
    </w:p>
    <w:p w14:paraId="0688E355" w14:textId="2C32B141" w:rsidR="00C627AF" w:rsidRPr="00C627AF" w:rsidRDefault="00C627AF" w:rsidP="00C627AF">
      <w:pPr>
        <w:jc w:val="center"/>
      </w:pPr>
      <w:r w:rsidRPr="00C627AF">
        <w:t xml:space="preserve">THANK YOU both for supporting the </w:t>
      </w:r>
      <w:r>
        <w:t>club/area/division/</w:t>
      </w:r>
      <w:r w:rsidRPr="00C627AF">
        <w:t>district contest</w:t>
      </w:r>
      <w:r>
        <w:t>s</w:t>
      </w:r>
      <w:r w:rsidRPr="00C627AF">
        <w:t>.</w:t>
      </w:r>
    </w:p>
    <w:p w14:paraId="629F05E2" w14:textId="77777777" w:rsidR="00C627AF" w:rsidRPr="00C627AF" w:rsidRDefault="00C627AF" w:rsidP="008A4A84"/>
    <w:sectPr w:rsidR="00C627AF" w:rsidRPr="00C627AF" w:rsidSect="00061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C55A" w14:textId="77777777" w:rsidR="002E76EF" w:rsidRDefault="002E76EF" w:rsidP="00A245DD">
      <w:r>
        <w:separator/>
      </w:r>
    </w:p>
  </w:endnote>
  <w:endnote w:type="continuationSeparator" w:id="0">
    <w:p w14:paraId="1E617732" w14:textId="77777777" w:rsidR="002E76EF" w:rsidRDefault="002E76EF" w:rsidP="00A2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9434" w14:textId="77777777" w:rsidR="00894D52" w:rsidRDefault="00894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9848" w14:textId="1979F344" w:rsidR="000D7317" w:rsidRPr="008A39A1" w:rsidRDefault="00D05674" w:rsidP="004C76A0">
    <w:pPr>
      <w:pStyle w:val="Footer"/>
      <w:tabs>
        <w:tab w:val="clear" w:pos="4320"/>
        <w:tab w:val="clear" w:pos="8640"/>
        <w:tab w:val="center" w:pos="5040"/>
        <w:tab w:val="center" w:pos="10080"/>
      </w:tabs>
    </w:pPr>
    <w:r w:rsidRPr="00D05674">
      <w:t xml:space="preserve">Page </w:t>
    </w:r>
    <w:r w:rsidR="000B6FDA">
      <w:fldChar w:fldCharType="begin"/>
    </w:r>
    <w:r w:rsidR="000B6FDA">
      <w:instrText xml:space="preserve"> PAGE </w:instrText>
    </w:r>
    <w:r w:rsidR="000B6FDA">
      <w:fldChar w:fldCharType="separate"/>
    </w:r>
    <w:r w:rsidR="009072FE">
      <w:rPr>
        <w:noProof/>
      </w:rPr>
      <w:t>9</w:t>
    </w:r>
    <w:r w:rsidR="000B6FDA">
      <w:rPr>
        <w:noProof/>
      </w:rPr>
      <w:fldChar w:fldCharType="end"/>
    </w:r>
    <w:r w:rsidRPr="00D05674">
      <w:t xml:space="preserve"> of </w:t>
    </w:r>
    <w:r w:rsidR="002E46A6">
      <w:rPr>
        <w:noProof/>
      </w:rPr>
      <w:fldChar w:fldCharType="begin"/>
    </w:r>
    <w:r w:rsidR="002E46A6">
      <w:rPr>
        <w:noProof/>
      </w:rPr>
      <w:instrText xml:space="preserve"> NUMPAGES  </w:instrText>
    </w:r>
    <w:r w:rsidR="002E46A6">
      <w:rPr>
        <w:noProof/>
      </w:rPr>
      <w:fldChar w:fldCharType="separate"/>
    </w:r>
    <w:r w:rsidR="009072FE">
      <w:rPr>
        <w:noProof/>
      </w:rPr>
      <w:t>9</w:t>
    </w:r>
    <w:r w:rsidR="002E46A6">
      <w:rPr>
        <w:noProof/>
      </w:rPr>
      <w:fldChar w:fldCharType="end"/>
    </w:r>
    <w:r w:rsidRPr="00D05674">
      <w:tab/>
    </w:r>
    <w:r w:rsidRPr="00D05674">
      <w:tab/>
    </w:r>
    <w:r w:rsidR="00835306">
      <w:t>Updated</w:t>
    </w:r>
    <w:r w:rsidR="003F32EC">
      <w:t xml:space="preserve"> </w:t>
    </w:r>
    <w:r w:rsidR="00C61CE9">
      <w:t>09/202</w:t>
    </w:r>
    <w:r w:rsidR="009936BB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1C44" w14:textId="77777777" w:rsidR="00894D52" w:rsidRDefault="00894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DE5F" w14:textId="77777777" w:rsidR="002E76EF" w:rsidRDefault="002E76EF" w:rsidP="00A245DD">
      <w:r>
        <w:separator/>
      </w:r>
    </w:p>
  </w:footnote>
  <w:footnote w:type="continuationSeparator" w:id="0">
    <w:p w14:paraId="27BEB049" w14:textId="77777777" w:rsidR="002E76EF" w:rsidRDefault="002E76EF" w:rsidP="00A2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8B64" w14:textId="77777777" w:rsidR="00894D52" w:rsidRDefault="00894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D384" w14:textId="7601C5F0" w:rsidR="00413218" w:rsidRDefault="00413218" w:rsidP="00894D52">
    <w:pPr>
      <w:pStyle w:val="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F47F" w14:textId="77777777" w:rsidR="00894D52" w:rsidRDefault="00894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4" w15:restartNumberingAfterBreak="0">
    <w:nsid w:val="09860EB8"/>
    <w:multiLevelType w:val="hybridMultilevel"/>
    <w:tmpl w:val="AAB08F9E"/>
    <w:lvl w:ilvl="0" w:tplc="5E3EC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6C8EBE">
      <w:start w:val="1"/>
      <w:numFmt w:val="lowerLetter"/>
      <w:pStyle w:val="ListParagraph"/>
      <w:lvlText w:val="%2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2FF5"/>
    <w:multiLevelType w:val="hybridMultilevel"/>
    <w:tmpl w:val="064E2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84F36"/>
    <w:multiLevelType w:val="hybridMultilevel"/>
    <w:tmpl w:val="12EE9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E7C18"/>
    <w:multiLevelType w:val="hybridMultilevel"/>
    <w:tmpl w:val="D8E0B544"/>
    <w:lvl w:ilvl="0" w:tplc="E5D269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4609F3"/>
    <w:multiLevelType w:val="hybridMultilevel"/>
    <w:tmpl w:val="A5100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4461D"/>
    <w:multiLevelType w:val="hybridMultilevel"/>
    <w:tmpl w:val="FDECE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245D8"/>
    <w:multiLevelType w:val="hybridMultilevel"/>
    <w:tmpl w:val="4CB42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05E08"/>
    <w:multiLevelType w:val="hybridMultilevel"/>
    <w:tmpl w:val="3984E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426F8"/>
    <w:multiLevelType w:val="hybridMultilevel"/>
    <w:tmpl w:val="4C40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A4EBC"/>
    <w:multiLevelType w:val="hybridMultilevel"/>
    <w:tmpl w:val="B566B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30430A"/>
    <w:multiLevelType w:val="hybridMultilevel"/>
    <w:tmpl w:val="A0008B9C"/>
    <w:lvl w:ilvl="0" w:tplc="E5D269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742912"/>
    <w:multiLevelType w:val="hybridMultilevel"/>
    <w:tmpl w:val="BE64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82906"/>
    <w:multiLevelType w:val="hybridMultilevel"/>
    <w:tmpl w:val="0BF87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0550244">
    <w:abstractNumId w:val="4"/>
  </w:num>
  <w:num w:numId="2" w16cid:durableId="1092436237">
    <w:abstractNumId w:val="15"/>
  </w:num>
  <w:num w:numId="3" w16cid:durableId="1660618112">
    <w:abstractNumId w:val="8"/>
  </w:num>
  <w:num w:numId="4" w16cid:durableId="2024237163">
    <w:abstractNumId w:val="12"/>
  </w:num>
  <w:num w:numId="5" w16cid:durableId="93520055">
    <w:abstractNumId w:val="9"/>
  </w:num>
  <w:num w:numId="6" w16cid:durableId="2972844">
    <w:abstractNumId w:val="16"/>
  </w:num>
  <w:num w:numId="7" w16cid:durableId="240481074">
    <w:abstractNumId w:val="13"/>
  </w:num>
  <w:num w:numId="8" w16cid:durableId="306321983">
    <w:abstractNumId w:val="10"/>
  </w:num>
  <w:num w:numId="9" w16cid:durableId="384990520">
    <w:abstractNumId w:val="11"/>
  </w:num>
  <w:num w:numId="10" w16cid:durableId="1323966312">
    <w:abstractNumId w:val="5"/>
  </w:num>
  <w:num w:numId="11" w16cid:durableId="1053233196">
    <w:abstractNumId w:val="6"/>
  </w:num>
  <w:num w:numId="12" w16cid:durableId="28530160">
    <w:abstractNumId w:val="14"/>
  </w:num>
  <w:num w:numId="13" w16cid:durableId="27147810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70"/>
    <w:rsid w:val="00003F09"/>
    <w:rsid w:val="00011B24"/>
    <w:rsid w:val="00015F28"/>
    <w:rsid w:val="000269D3"/>
    <w:rsid w:val="00026E49"/>
    <w:rsid w:val="00032D23"/>
    <w:rsid w:val="000352D7"/>
    <w:rsid w:val="000413EA"/>
    <w:rsid w:val="00043D8C"/>
    <w:rsid w:val="00047537"/>
    <w:rsid w:val="00047C06"/>
    <w:rsid w:val="00053503"/>
    <w:rsid w:val="00055562"/>
    <w:rsid w:val="00061BD1"/>
    <w:rsid w:val="00080508"/>
    <w:rsid w:val="000939DA"/>
    <w:rsid w:val="00097BD8"/>
    <w:rsid w:val="000A1CB3"/>
    <w:rsid w:val="000B6D2C"/>
    <w:rsid w:val="000B6FDA"/>
    <w:rsid w:val="000C3436"/>
    <w:rsid w:val="000D4114"/>
    <w:rsid w:val="000D7317"/>
    <w:rsid w:val="000E2D0E"/>
    <w:rsid w:val="000F4D30"/>
    <w:rsid w:val="000F6841"/>
    <w:rsid w:val="001011A8"/>
    <w:rsid w:val="00106BC7"/>
    <w:rsid w:val="00113B9E"/>
    <w:rsid w:val="00135608"/>
    <w:rsid w:val="00135D0E"/>
    <w:rsid w:val="0014548B"/>
    <w:rsid w:val="00147889"/>
    <w:rsid w:val="00167A7B"/>
    <w:rsid w:val="00171E0E"/>
    <w:rsid w:val="00190D72"/>
    <w:rsid w:val="001A53FE"/>
    <w:rsid w:val="001B449A"/>
    <w:rsid w:val="001C2B25"/>
    <w:rsid w:val="001C3392"/>
    <w:rsid w:val="001C57AE"/>
    <w:rsid w:val="001D498B"/>
    <w:rsid w:val="001D721C"/>
    <w:rsid w:val="001D7F7C"/>
    <w:rsid w:val="001E2BF7"/>
    <w:rsid w:val="001F76AE"/>
    <w:rsid w:val="00201A69"/>
    <w:rsid w:val="002100E7"/>
    <w:rsid w:val="00211553"/>
    <w:rsid w:val="00225E81"/>
    <w:rsid w:val="00232C3D"/>
    <w:rsid w:val="00232D88"/>
    <w:rsid w:val="002359E1"/>
    <w:rsid w:val="002367C4"/>
    <w:rsid w:val="002464CF"/>
    <w:rsid w:val="00253AF5"/>
    <w:rsid w:val="00254C09"/>
    <w:rsid w:val="002905D2"/>
    <w:rsid w:val="0029356C"/>
    <w:rsid w:val="00296B78"/>
    <w:rsid w:val="002A7E30"/>
    <w:rsid w:val="002B1299"/>
    <w:rsid w:val="002D0F86"/>
    <w:rsid w:val="002D2273"/>
    <w:rsid w:val="002E46A6"/>
    <w:rsid w:val="002E5F0C"/>
    <w:rsid w:val="002E76EF"/>
    <w:rsid w:val="002F2779"/>
    <w:rsid w:val="002F3A30"/>
    <w:rsid w:val="0030487F"/>
    <w:rsid w:val="00310A90"/>
    <w:rsid w:val="003144E7"/>
    <w:rsid w:val="00324E62"/>
    <w:rsid w:val="003273CB"/>
    <w:rsid w:val="003361C3"/>
    <w:rsid w:val="003453AE"/>
    <w:rsid w:val="00367E0C"/>
    <w:rsid w:val="003762A0"/>
    <w:rsid w:val="00386B32"/>
    <w:rsid w:val="00386D04"/>
    <w:rsid w:val="00394D3A"/>
    <w:rsid w:val="003C071A"/>
    <w:rsid w:val="003C4B4F"/>
    <w:rsid w:val="003D482B"/>
    <w:rsid w:val="003D74B3"/>
    <w:rsid w:val="003E38E1"/>
    <w:rsid w:val="003E3D1F"/>
    <w:rsid w:val="003E4F40"/>
    <w:rsid w:val="003F32EC"/>
    <w:rsid w:val="0041084E"/>
    <w:rsid w:val="00413218"/>
    <w:rsid w:val="00413922"/>
    <w:rsid w:val="004213D2"/>
    <w:rsid w:val="00424C9A"/>
    <w:rsid w:val="004309F0"/>
    <w:rsid w:val="00444569"/>
    <w:rsid w:val="004506EA"/>
    <w:rsid w:val="00457DC0"/>
    <w:rsid w:val="00471A75"/>
    <w:rsid w:val="00473DC7"/>
    <w:rsid w:val="004825FF"/>
    <w:rsid w:val="00482C1C"/>
    <w:rsid w:val="00485694"/>
    <w:rsid w:val="004C2215"/>
    <w:rsid w:val="004C76A0"/>
    <w:rsid w:val="004E3178"/>
    <w:rsid w:val="004E5E8C"/>
    <w:rsid w:val="00500550"/>
    <w:rsid w:val="00514AEF"/>
    <w:rsid w:val="00515968"/>
    <w:rsid w:val="00534E71"/>
    <w:rsid w:val="00535F0B"/>
    <w:rsid w:val="005378C1"/>
    <w:rsid w:val="005508B1"/>
    <w:rsid w:val="00552056"/>
    <w:rsid w:val="00562CE5"/>
    <w:rsid w:val="0057377B"/>
    <w:rsid w:val="00574513"/>
    <w:rsid w:val="00592379"/>
    <w:rsid w:val="00592954"/>
    <w:rsid w:val="00594AE3"/>
    <w:rsid w:val="005A5607"/>
    <w:rsid w:val="005B6C58"/>
    <w:rsid w:val="005D137F"/>
    <w:rsid w:val="005E0FEE"/>
    <w:rsid w:val="005F043D"/>
    <w:rsid w:val="005F67CA"/>
    <w:rsid w:val="0060037E"/>
    <w:rsid w:val="00613E41"/>
    <w:rsid w:val="00616F33"/>
    <w:rsid w:val="00634882"/>
    <w:rsid w:val="00640160"/>
    <w:rsid w:val="006516E2"/>
    <w:rsid w:val="00654E0B"/>
    <w:rsid w:val="00654F20"/>
    <w:rsid w:val="00663524"/>
    <w:rsid w:val="006722DD"/>
    <w:rsid w:val="00690830"/>
    <w:rsid w:val="006928C1"/>
    <w:rsid w:val="0069570E"/>
    <w:rsid w:val="006961D4"/>
    <w:rsid w:val="006B5764"/>
    <w:rsid w:val="006C356E"/>
    <w:rsid w:val="006D27B6"/>
    <w:rsid w:val="006D383F"/>
    <w:rsid w:val="006E16B6"/>
    <w:rsid w:val="006E3EC6"/>
    <w:rsid w:val="006F6C56"/>
    <w:rsid w:val="00717AEC"/>
    <w:rsid w:val="00733E6B"/>
    <w:rsid w:val="0073517D"/>
    <w:rsid w:val="00737BC7"/>
    <w:rsid w:val="007574C8"/>
    <w:rsid w:val="00790F6E"/>
    <w:rsid w:val="00791A17"/>
    <w:rsid w:val="007B16B9"/>
    <w:rsid w:val="007B5914"/>
    <w:rsid w:val="007B7A53"/>
    <w:rsid w:val="007D2A83"/>
    <w:rsid w:val="007D2FD4"/>
    <w:rsid w:val="007D51E1"/>
    <w:rsid w:val="007E5DA1"/>
    <w:rsid w:val="007F7CBB"/>
    <w:rsid w:val="00813AA0"/>
    <w:rsid w:val="00826DC7"/>
    <w:rsid w:val="0083001A"/>
    <w:rsid w:val="00835306"/>
    <w:rsid w:val="00841E58"/>
    <w:rsid w:val="00843A0B"/>
    <w:rsid w:val="00850906"/>
    <w:rsid w:val="0086541B"/>
    <w:rsid w:val="00866010"/>
    <w:rsid w:val="008679CD"/>
    <w:rsid w:val="00871382"/>
    <w:rsid w:val="00874B30"/>
    <w:rsid w:val="008765ED"/>
    <w:rsid w:val="00882333"/>
    <w:rsid w:val="00893072"/>
    <w:rsid w:val="00894D52"/>
    <w:rsid w:val="00896B21"/>
    <w:rsid w:val="008A39A1"/>
    <w:rsid w:val="008A4A84"/>
    <w:rsid w:val="008B23C9"/>
    <w:rsid w:val="008C4665"/>
    <w:rsid w:val="008C7D1E"/>
    <w:rsid w:val="008E7591"/>
    <w:rsid w:val="008F2469"/>
    <w:rsid w:val="008F675A"/>
    <w:rsid w:val="009072FE"/>
    <w:rsid w:val="00920AEC"/>
    <w:rsid w:val="009262E8"/>
    <w:rsid w:val="009332CC"/>
    <w:rsid w:val="00960BD5"/>
    <w:rsid w:val="00977087"/>
    <w:rsid w:val="00982EAD"/>
    <w:rsid w:val="00991770"/>
    <w:rsid w:val="009936BB"/>
    <w:rsid w:val="00994490"/>
    <w:rsid w:val="0099493D"/>
    <w:rsid w:val="0099494D"/>
    <w:rsid w:val="009A02A9"/>
    <w:rsid w:val="009A0C64"/>
    <w:rsid w:val="009A248B"/>
    <w:rsid w:val="009A251E"/>
    <w:rsid w:val="009C1439"/>
    <w:rsid w:val="009C2125"/>
    <w:rsid w:val="009C797A"/>
    <w:rsid w:val="009D543A"/>
    <w:rsid w:val="009E40F7"/>
    <w:rsid w:val="009F4A3A"/>
    <w:rsid w:val="009F7C6E"/>
    <w:rsid w:val="00A04735"/>
    <w:rsid w:val="00A05382"/>
    <w:rsid w:val="00A05EE3"/>
    <w:rsid w:val="00A15480"/>
    <w:rsid w:val="00A16A03"/>
    <w:rsid w:val="00A245DD"/>
    <w:rsid w:val="00A53224"/>
    <w:rsid w:val="00A54B76"/>
    <w:rsid w:val="00A56209"/>
    <w:rsid w:val="00A65F0F"/>
    <w:rsid w:val="00A91232"/>
    <w:rsid w:val="00AD2F9F"/>
    <w:rsid w:val="00AE1BCA"/>
    <w:rsid w:val="00AE4B79"/>
    <w:rsid w:val="00AF07D4"/>
    <w:rsid w:val="00B012E3"/>
    <w:rsid w:val="00B13DFD"/>
    <w:rsid w:val="00B3598E"/>
    <w:rsid w:val="00B36AF0"/>
    <w:rsid w:val="00B5582D"/>
    <w:rsid w:val="00B7494C"/>
    <w:rsid w:val="00B86BAE"/>
    <w:rsid w:val="00B916DA"/>
    <w:rsid w:val="00B929B2"/>
    <w:rsid w:val="00BA068C"/>
    <w:rsid w:val="00BA7E84"/>
    <w:rsid w:val="00BB5404"/>
    <w:rsid w:val="00BD2607"/>
    <w:rsid w:val="00BD4DB1"/>
    <w:rsid w:val="00BD51ED"/>
    <w:rsid w:val="00BE29E8"/>
    <w:rsid w:val="00BE53CF"/>
    <w:rsid w:val="00BE64C2"/>
    <w:rsid w:val="00BE7E51"/>
    <w:rsid w:val="00BF4177"/>
    <w:rsid w:val="00C065B1"/>
    <w:rsid w:val="00C33673"/>
    <w:rsid w:val="00C35AC2"/>
    <w:rsid w:val="00C3760A"/>
    <w:rsid w:val="00C43FA9"/>
    <w:rsid w:val="00C44551"/>
    <w:rsid w:val="00C4489E"/>
    <w:rsid w:val="00C529C1"/>
    <w:rsid w:val="00C61CE9"/>
    <w:rsid w:val="00C627AF"/>
    <w:rsid w:val="00C628EC"/>
    <w:rsid w:val="00C64F40"/>
    <w:rsid w:val="00C90084"/>
    <w:rsid w:val="00CA61A4"/>
    <w:rsid w:val="00CA7292"/>
    <w:rsid w:val="00CA7846"/>
    <w:rsid w:val="00CC6505"/>
    <w:rsid w:val="00CE0CAF"/>
    <w:rsid w:val="00CE5C0C"/>
    <w:rsid w:val="00CE7630"/>
    <w:rsid w:val="00CF20AF"/>
    <w:rsid w:val="00CF565B"/>
    <w:rsid w:val="00D05674"/>
    <w:rsid w:val="00D12E3C"/>
    <w:rsid w:val="00D17DC3"/>
    <w:rsid w:val="00D31D6F"/>
    <w:rsid w:val="00D31F03"/>
    <w:rsid w:val="00D353B8"/>
    <w:rsid w:val="00D36390"/>
    <w:rsid w:val="00D42590"/>
    <w:rsid w:val="00D45E1A"/>
    <w:rsid w:val="00D554D3"/>
    <w:rsid w:val="00D67491"/>
    <w:rsid w:val="00D7192C"/>
    <w:rsid w:val="00D84876"/>
    <w:rsid w:val="00DA6972"/>
    <w:rsid w:val="00DA6B55"/>
    <w:rsid w:val="00DB1EA6"/>
    <w:rsid w:val="00DC028E"/>
    <w:rsid w:val="00DC133D"/>
    <w:rsid w:val="00DC5DFD"/>
    <w:rsid w:val="00DE5D90"/>
    <w:rsid w:val="00DE6C14"/>
    <w:rsid w:val="00E14BB0"/>
    <w:rsid w:val="00E32F8D"/>
    <w:rsid w:val="00E379F8"/>
    <w:rsid w:val="00E40BD6"/>
    <w:rsid w:val="00E57A05"/>
    <w:rsid w:val="00E65A94"/>
    <w:rsid w:val="00E65D9C"/>
    <w:rsid w:val="00E66973"/>
    <w:rsid w:val="00E73056"/>
    <w:rsid w:val="00E86DBD"/>
    <w:rsid w:val="00EB14D2"/>
    <w:rsid w:val="00EC0C52"/>
    <w:rsid w:val="00EE0BA9"/>
    <w:rsid w:val="00EF1FB5"/>
    <w:rsid w:val="00F027CB"/>
    <w:rsid w:val="00F1733C"/>
    <w:rsid w:val="00F17BB6"/>
    <w:rsid w:val="00F21FF2"/>
    <w:rsid w:val="00F257B1"/>
    <w:rsid w:val="00F363CE"/>
    <w:rsid w:val="00F41EA7"/>
    <w:rsid w:val="00F47A67"/>
    <w:rsid w:val="00F57C6B"/>
    <w:rsid w:val="00F65EC4"/>
    <w:rsid w:val="00F75F6C"/>
    <w:rsid w:val="00F801C7"/>
    <w:rsid w:val="00F83805"/>
    <w:rsid w:val="00F84878"/>
    <w:rsid w:val="00F86FB6"/>
    <w:rsid w:val="00FA30F3"/>
    <w:rsid w:val="00FA7740"/>
    <w:rsid w:val="00FD0C7C"/>
    <w:rsid w:val="00FD286C"/>
    <w:rsid w:val="00FE3876"/>
    <w:rsid w:val="00FF62EC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9A349"/>
  <w15:docId w15:val="{9F8A3E8A-4B0A-4AA5-B877-4A1AE3DD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D4"/>
    <w:pPr>
      <w:suppressAutoHyphens/>
      <w:spacing w:after="240" w:line="300" w:lineRule="auto"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F6C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D3A"/>
    <w:pPr>
      <w:keepNext/>
      <w:keepLines/>
      <w:spacing w:line="240" w:lineRule="auto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4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457DC0"/>
    <w:pPr>
      <w:pBdr>
        <w:bottom w:val="double" w:sz="4" w:space="1" w:color="auto"/>
      </w:pBdr>
      <w:spacing w:before="480"/>
      <w:jc w:val="center"/>
    </w:pPr>
    <w:rPr>
      <w:b/>
      <w:bCs/>
      <w:spacing w:val="10"/>
      <w:sz w:val="28"/>
    </w:rPr>
  </w:style>
  <w:style w:type="paragraph" w:styleId="Subtitle">
    <w:name w:val="Subtitle"/>
    <w:basedOn w:val="Heading"/>
    <w:next w:val="BodyText"/>
    <w:pPr>
      <w:jc w:val="center"/>
    </w:pPr>
    <w:rPr>
      <w:i/>
      <w:iCs/>
    </w:rPr>
  </w:style>
  <w:style w:type="paragraph" w:styleId="BodyTextIndent">
    <w:name w:val="Body Text Indent"/>
    <w:basedOn w:val="Normal"/>
    <w:semiHidden/>
    <w:pPr>
      <w:ind w:left="1020"/>
    </w:pPr>
    <w:rPr>
      <w:b/>
      <w:bCs/>
      <w:i/>
      <w:iCs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C56"/>
    <w:pPr>
      <w:tabs>
        <w:tab w:val="center" w:pos="4320"/>
        <w:tab w:val="right" w:pos="8640"/>
      </w:tabs>
      <w:spacing w:after="0" w:line="240" w:lineRule="auto"/>
    </w:pPr>
    <w:rPr>
      <w:sz w:val="20"/>
    </w:rPr>
  </w:style>
  <w:style w:type="table" w:styleId="TableGrid">
    <w:name w:val="Table Grid"/>
    <w:basedOn w:val="TableNormal"/>
    <w:uiPriority w:val="59"/>
    <w:rsid w:val="008F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67E0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F6C56"/>
    <w:rPr>
      <w:rFonts w:ascii="Arial" w:hAnsi="Arial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75F6C"/>
    <w:rPr>
      <w:rFonts w:ascii="Arial" w:eastAsiaTheme="majorEastAsia" w:hAnsi="Arial" w:cstheme="majorBidi"/>
      <w:b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94D3A"/>
    <w:rPr>
      <w:rFonts w:ascii="Arial" w:eastAsiaTheme="majorEastAsia" w:hAnsi="Arial" w:cstheme="majorBidi"/>
      <w:b/>
      <w:sz w:val="26"/>
      <w:szCs w:val="26"/>
      <w:lang w:eastAsia="ar-SA"/>
    </w:rPr>
  </w:style>
  <w:style w:type="paragraph" w:styleId="ListParagraph">
    <w:name w:val="List Paragraph"/>
    <w:basedOn w:val="Normal"/>
    <w:uiPriority w:val="34"/>
    <w:qFormat/>
    <w:rsid w:val="00F75F6C"/>
    <w:pPr>
      <w:numPr>
        <w:ilvl w:val="1"/>
        <w:numId w:val="1"/>
      </w:numPr>
      <w:ind w:left="1584" w:hanging="504"/>
      <w:contextualSpacing/>
    </w:pPr>
  </w:style>
  <w:style w:type="table" w:customStyle="1" w:styleId="TableGrid0">
    <w:name w:val="TableGrid"/>
    <w:rsid w:val="00BA7E8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D54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QuickFormat1">
    <w:name w:val="QuickFormat1"/>
    <w:rsid w:val="00F363CE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B7FF-B1C1-49ED-A48A-19AF99EA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 - Chief Judge</vt:lpstr>
    </vt:vector>
  </TitlesOfParts>
  <Company/>
  <LinksUpToDate>false</LinksUpToDate>
  <CharactersWithSpaces>5723</CharactersWithSpaces>
  <SharedDoc>false</SharedDoc>
  <HLinks>
    <vt:vector size="12" baseType="variant">
      <vt:variant>
        <vt:i4>4915256</vt:i4>
      </vt:variant>
      <vt:variant>
        <vt:i4>3</vt:i4>
      </vt:variant>
      <vt:variant>
        <vt:i4>0</vt:i4>
      </vt:variant>
      <vt:variant>
        <vt:i4>5</vt:i4>
      </vt:variant>
      <vt:variant>
        <vt:lpwstr>http://www.tmd55.org/uploads/1/1/9/1/11914028/contest_winner_announcement_script.pdf</vt:lpwstr>
      </vt:variant>
      <vt:variant>
        <vt:lpwstr/>
      </vt:variant>
      <vt:variant>
        <vt:i4>3211323</vt:i4>
      </vt:variant>
      <vt:variant>
        <vt:i4>0</vt:i4>
      </vt:variant>
      <vt:variant>
        <vt:i4>0</vt:i4>
      </vt:variant>
      <vt:variant>
        <vt:i4>5</vt:i4>
      </vt:variant>
      <vt:variant>
        <vt:lpwstr>http://www.toastmasters.org/TIphotorelease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- Chief Judge</dc:title>
  <dc:creator>Stephen Hall, MCSE, VCP</dc:creator>
  <cp:keywords>No Restrictions</cp:keywords>
  <cp:lastModifiedBy>Joyce Persichilli</cp:lastModifiedBy>
  <cp:revision>4</cp:revision>
  <cp:lastPrinted>2020-05-08T20:50:00Z</cp:lastPrinted>
  <dcterms:created xsi:type="dcterms:W3CDTF">2025-09-03T00:16:00Z</dcterms:created>
  <dcterms:modified xsi:type="dcterms:W3CDTF">2025-09-03T00:16:00Z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30c054d4-75db-412b-82ad-116ad69bc5b1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